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EC" w:rsidRDefault="006E0988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</w:t>
      </w:r>
      <w:r>
        <w:rPr>
          <w:rFonts w:ascii="黑体" w:eastAsia="黑体" w:hAnsi="黑体" w:hint="eastAsia"/>
          <w:sz w:val="36"/>
          <w:szCs w:val="28"/>
        </w:rPr>
        <w:t>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番茄</w:t>
      </w:r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D231EC" w:rsidRDefault="00D231EC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D231EC" w:rsidRDefault="00D231EC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D231EC" w:rsidRDefault="006E0988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D231EC">
        <w:trPr>
          <w:trHeight w:val="283"/>
        </w:trPr>
        <w:tc>
          <w:tcPr>
            <w:tcW w:w="1242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D231EC">
        <w:trPr>
          <w:trHeight w:val="283"/>
        </w:trPr>
        <w:tc>
          <w:tcPr>
            <w:tcW w:w="1242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D231EC">
        <w:trPr>
          <w:trHeight w:val="283"/>
        </w:trPr>
        <w:tc>
          <w:tcPr>
            <w:tcW w:w="1242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D231EC">
        <w:trPr>
          <w:trHeight w:val="283"/>
        </w:trPr>
        <w:tc>
          <w:tcPr>
            <w:tcW w:w="1242" w:type="dxa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D231EC" w:rsidRDefault="00D231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D231EC" w:rsidRDefault="00D231EC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D231EC" w:rsidRDefault="006E0988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402"/>
        <w:gridCol w:w="5366"/>
      </w:tblGrid>
      <w:tr w:rsidR="00D231EC">
        <w:tc>
          <w:tcPr>
            <w:tcW w:w="1013" w:type="pct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3" w:type="pct"/>
          </w:tcPr>
          <w:p w:rsidR="00D231EC" w:rsidRDefault="006E098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2755" w:type="pct"/>
            <w:shd w:val="clear" w:color="auto" w:fill="auto"/>
          </w:tcPr>
          <w:p w:rsidR="00D231EC" w:rsidRDefault="006E098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D231EC">
        <w:tc>
          <w:tcPr>
            <w:tcW w:w="1013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</w:tr>
      <w:tr w:rsidR="00D231EC">
        <w:tc>
          <w:tcPr>
            <w:tcW w:w="1013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</w:tr>
      <w:tr w:rsidR="00D231EC">
        <w:tc>
          <w:tcPr>
            <w:tcW w:w="1013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D231EC" w:rsidRDefault="00D231EC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D231EC" w:rsidRDefault="00D231EC">
            <w:pPr>
              <w:tabs>
                <w:tab w:val="left" w:pos="360"/>
              </w:tabs>
            </w:pPr>
          </w:p>
        </w:tc>
      </w:tr>
    </w:tbl>
    <w:p w:rsidR="00D231EC" w:rsidRDefault="00D231EC">
      <w:pPr>
        <w:rPr>
          <w:b/>
          <w:sz w:val="18"/>
        </w:rPr>
      </w:pPr>
    </w:p>
    <w:p w:rsidR="00D231EC" w:rsidRDefault="006E0988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D231EC" w:rsidRDefault="006E098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。客户提供待突变基因的序列号，并将该基因的</w:t>
      </w:r>
      <w:r>
        <w:rPr>
          <w:rFonts w:hint="eastAsia"/>
        </w:rPr>
        <w:t>C</w:t>
      </w:r>
      <w:r>
        <w:t>DS</w:t>
      </w:r>
      <w:r>
        <w:rPr>
          <w:rFonts w:hint="eastAsia"/>
        </w:rPr>
        <w:t>及</w:t>
      </w:r>
      <w:proofErr w:type="spellStart"/>
      <w:r>
        <w:rPr>
          <w:rFonts w:hint="eastAsia"/>
        </w:rPr>
        <w:t>genomic</w:t>
      </w:r>
      <w:r>
        <w:t>DNA</w:t>
      </w:r>
      <w:proofErr w:type="spellEnd"/>
      <w:r>
        <w:rPr>
          <w:rFonts w:hint="eastAsia"/>
        </w:rPr>
        <w:t>序列粘贴在登记表中填写说明第</w:t>
      </w:r>
      <w:r>
        <w:rPr>
          <w:rFonts w:hint="eastAsia"/>
        </w:rPr>
        <w:t>7</w:t>
      </w:r>
      <w:r>
        <w:rPr>
          <w:rFonts w:hint="eastAsia"/>
        </w:rPr>
        <w:t>项“客户粘贴基因序列处”。</w:t>
      </w:r>
    </w:p>
    <w:p w:rsidR="00D231EC" w:rsidRDefault="006E098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客户若转化番茄野生型：</w:t>
      </w:r>
      <w:proofErr w:type="spellStart"/>
      <w:r>
        <w:rPr>
          <w:rFonts w:hint="eastAsia"/>
        </w:rPr>
        <w:t>miro</w:t>
      </w:r>
      <w:proofErr w:type="spellEnd"/>
      <w:r>
        <w:t>-TOM</w:t>
      </w:r>
      <w:r>
        <w:rPr>
          <w:rFonts w:hint="eastAsia"/>
        </w:rPr>
        <w:t>，不需提供种子，本公司准备待转化幼苗；若转化番茄其他品种，需提供两年以内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粒；若转化番茄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</w:t>
      </w:r>
      <w:r>
        <w:rPr>
          <w:rFonts w:hint="eastAsia"/>
          <w:sz w:val="18"/>
          <w:szCs w:val="18"/>
        </w:rPr>
        <w:t>番茄品种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D231EC" w:rsidRDefault="006E0988">
      <w:pPr>
        <w:numPr>
          <w:ilvl w:val="0"/>
          <w:numId w:val="1"/>
        </w:numPr>
        <w:spacing w:line="360" w:lineRule="auto"/>
        <w:ind w:left="420" w:hangingChars="200" w:hanging="420"/>
      </w:pPr>
      <w:proofErr w:type="gramStart"/>
      <w:r>
        <w:rPr>
          <w:rFonts w:hint="eastAsia"/>
        </w:rPr>
        <w:t>唯地</w:t>
      </w:r>
      <w:r>
        <w:rPr>
          <w:rFonts w:hint="eastAsia"/>
        </w:rPr>
        <w:t>生物</w:t>
      </w:r>
      <w:proofErr w:type="gramEnd"/>
      <w:r>
        <w:rPr>
          <w:rFonts w:hint="eastAsia"/>
        </w:rPr>
        <w:t>负责构建</w:t>
      </w:r>
      <w:r>
        <w:t>CRISPR</w:t>
      </w:r>
      <w:r>
        <w:rPr>
          <w:rFonts w:hint="eastAsia"/>
        </w:rPr>
        <w:t>载体，服务结束提供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代苗，并对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代苗取样，提取基因组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D231EC" w:rsidRDefault="006E098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D231EC" w:rsidRDefault="00C34F11">
      <w:pPr>
        <w:spacing w:line="360" w:lineRule="auto"/>
        <w:ind w:left="360"/>
        <w:jc w:val="center"/>
        <w:rPr>
          <w:sz w:val="22"/>
        </w:rPr>
      </w:pPr>
      <w:bookmarkStart w:id="0" w:name="_Hlk192760372"/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sales03@weidibio.com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  <w:bookmarkEnd w:id="0"/>
      <w:r>
        <w:rPr>
          <w:b/>
          <w:sz w:val="24"/>
        </w:rPr>
        <w:t xml:space="preserve"> </w:t>
      </w:r>
    </w:p>
    <w:p w:rsidR="00D231EC" w:rsidRDefault="006E098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</w:t>
      </w:r>
      <w:bookmarkStart w:id="1" w:name="_GoBack"/>
      <w:bookmarkEnd w:id="1"/>
      <w:r>
        <w:rPr>
          <w:rFonts w:hint="eastAsia"/>
        </w:rPr>
        <w:t>客户（非偏远区域）可上门取样；</w:t>
      </w:r>
    </w:p>
    <w:p w:rsidR="00D231EC" w:rsidRDefault="006E0988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D231EC" w:rsidRDefault="00C34F11">
      <w:pPr>
        <w:spacing w:line="360" w:lineRule="auto"/>
        <w:ind w:leftChars="171" w:left="359" w:firstLineChars="200" w:firstLine="482"/>
      </w:pPr>
      <w:bookmarkStart w:id="2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  <w:r>
        <w:rPr>
          <w:b/>
          <w:bCs/>
        </w:rPr>
        <w:t xml:space="preserve"> </w:t>
      </w:r>
    </w:p>
    <w:p w:rsidR="00D231EC" w:rsidRDefault="006E098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客户其他备注信息：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D231EC" w:rsidRDefault="006E098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</w:t>
      </w:r>
      <w:r>
        <w:rPr>
          <w:rFonts w:hint="eastAsia"/>
          <w:highlight w:val="yellow"/>
        </w:rPr>
        <w:t>粘贴基因序列处</w:t>
      </w:r>
      <w:r>
        <w:rPr>
          <w:rFonts w:hint="eastAsia"/>
        </w:rPr>
        <w:t>：</w:t>
      </w:r>
    </w:p>
    <w:p w:rsidR="00D231EC" w:rsidRDefault="006E0988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</w:t>
      </w:r>
      <w:r>
        <w:t xml:space="preserve">          </w:t>
      </w:r>
      <w:r>
        <w:rPr>
          <w:sz w:val="24"/>
        </w:rPr>
        <w:t xml:space="preserve">                                         </w:t>
      </w:r>
    </w:p>
    <w:p w:rsidR="00D231EC" w:rsidRDefault="006E0988">
      <w:pPr>
        <w:adjustRightInd w:val="0"/>
        <w:snapToGrid w:val="0"/>
        <w:ind w:firstLineChars="2100" w:firstLine="5040"/>
        <w:rPr>
          <w:sz w:val="24"/>
        </w:rPr>
      </w:pPr>
      <w:proofErr w:type="gramStart"/>
      <w:r>
        <w:rPr>
          <w:rFonts w:hint="eastAsia"/>
          <w:sz w:val="24"/>
        </w:rPr>
        <w:t>唯地</w:t>
      </w:r>
      <w:r>
        <w:rPr>
          <w:rFonts w:hint="eastAsia"/>
          <w:sz w:val="24"/>
        </w:rPr>
        <w:t>生物</w:t>
      </w:r>
      <w:proofErr w:type="gramEnd"/>
      <w:r>
        <w:rPr>
          <w:rFonts w:hint="eastAsia"/>
          <w:sz w:val="24"/>
        </w:rPr>
        <w:t>实验员签字：</w:t>
      </w:r>
    </w:p>
    <w:p w:rsidR="00D231EC" w:rsidRDefault="006E0988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D231EC" w:rsidRDefault="006E0988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D231EC" w:rsidRDefault="006E0988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    </w:t>
      </w:r>
      <w:r>
        <w:rPr>
          <w:szCs w:val="21"/>
          <w:u w:val="single"/>
        </w:rPr>
        <w:t xml:space="preserve">   </w:t>
      </w:r>
      <w:r>
        <w:rPr>
          <w:szCs w:val="21"/>
          <w:u w:val="single"/>
        </w:rPr>
        <w:tab/>
      </w:r>
    </w:p>
    <w:p w:rsidR="00D231EC" w:rsidRDefault="006E0988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sectPr w:rsidR="00D231EC">
      <w:headerReference w:type="even" r:id="rId9"/>
      <w:headerReference w:type="default" r:id="rId10"/>
      <w:headerReference w:type="first" r:id="rId11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988" w:rsidRDefault="006E0988">
      <w:r>
        <w:separator/>
      </w:r>
    </w:p>
  </w:endnote>
  <w:endnote w:type="continuationSeparator" w:id="0">
    <w:p w:rsidR="006E0988" w:rsidRDefault="006E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988" w:rsidRDefault="006E0988">
      <w:r>
        <w:separator/>
      </w:r>
    </w:p>
  </w:footnote>
  <w:footnote w:type="continuationSeparator" w:id="0">
    <w:p w:rsidR="006E0988" w:rsidRDefault="006E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1EC" w:rsidRDefault="00D231E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1EC" w:rsidRDefault="006E0988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4585" cy="1882140"/>
          <wp:effectExtent l="0" t="0" r="5715" b="3810"/>
          <wp:wrapNone/>
          <wp:docPr id="1" name="WordPictureWatermark15934" descr="唯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934" descr="唯地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585" cy="188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1EC" w:rsidRDefault="00D231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115D49"/>
    <w:rsid w:val="002A0651"/>
    <w:rsid w:val="002C5455"/>
    <w:rsid w:val="00463BEB"/>
    <w:rsid w:val="00485AA2"/>
    <w:rsid w:val="00487545"/>
    <w:rsid w:val="0052035E"/>
    <w:rsid w:val="00524AA2"/>
    <w:rsid w:val="00611557"/>
    <w:rsid w:val="006E0988"/>
    <w:rsid w:val="007F7B38"/>
    <w:rsid w:val="00907C22"/>
    <w:rsid w:val="00910284"/>
    <w:rsid w:val="00957D95"/>
    <w:rsid w:val="00977488"/>
    <w:rsid w:val="009B41AA"/>
    <w:rsid w:val="00A13DF7"/>
    <w:rsid w:val="00A47C5F"/>
    <w:rsid w:val="00A757C0"/>
    <w:rsid w:val="00AC605E"/>
    <w:rsid w:val="00AC7B8F"/>
    <w:rsid w:val="00AE6545"/>
    <w:rsid w:val="00B845A5"/>
    <w:rsid w:val="00BA0399"/>
    <w:rsid w:val="00C34F11"/>
    <w:rsid w:val="00C605C9"/>
    <w:rsid w:val="00C869AC"/>
    <w:rsid w:val="00D231EC"/>
    <w:rsid w:val="00D31408"/>
    <w:rsid w:val="00D93437"/>
    <w:rsid w:val="00DE5045"/>
    <w:rsid w:val="00E24AE1"/>
    <w:rsid w:val="00E300CC"/>
    <w:rsid w:val="00EE0270"/>
    <w:rsid w:val="00EE6985"/>
    <w:rsid w:val="00F11777"/>
    <w:rsid w:val="00F34A75"/>
    <w:rsid w:val="00F66151"/>
    <w:rsid w:val="033C79C5"/>
    <w:rsid w:val="11967BE4"/>
    <w:rsid w:val="3D8C1913"/>
    <w:rsid w:val="536572E8"/>
    <w:rsid w:val="5B544FB3"/>
    <w:rsid w:val="614B328B"/>
    <w:rsid w:val="7BB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5EA7D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3@weidib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creator>hzhang</dc:creator>
  <cp:lastModifiedBy>Administrator</cp:lastModifiedBy>
  <cp:revision>27</cp:revision>
  <dcterms:created xsi:type="dcterms:W3CDTF">2018-10-30T02:52:00Z</dcterms:created>
  <dcterms:modified xsi:type="dcterms:W3CDTF">2025-03-13T04:14:00Z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90B95A6FFF2B4BE78DD831276025135A</vt:lpwstr>
  </property>
</Properties>
</file>